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F3D6" w14:textId="3C2F33BD" w:rsidR="00F51B9F" w:rsidRDefault="00FC3BDC" w:rsidP="009277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7DDE62D" wp14:editId="6CA3B46E">
            <wp:extent cx="8229600" cy="1655445"/>
            <wp:effectExtent l="0" t="0" r="0" b="1905"/>
            <wp:docPr id="352308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245D" w14:textId="48F787FE" w:rsidR="00186DF9" w:rsidRPr="00927714" w:rsidRDefault="00927714" w:rsidP="009277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7714">
        <w:rPr>
          <w:rFonts w:ascii="Times New Roman" w:hAnsi="Times New Roman" w:cs="Times New Roman"/>
          <w:b/>
          <w:bCs/>
          <w:sz w:val="40"/>
          <w:szCs w:val="40"/>
        </w:rPr>
        <w:t>Journals</w:t>
      </w:r>
    </w:p>
    <w:p w14:paraId="4424C355" w14:textId="49C651D0" w:rsidR="00927714" w:rsidRPr="00927714" w:rsidRDefault="00927714" w:rsidP="009277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7714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C3BDC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927714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FC3BDC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805"/>
        <w:gridCol w:w="3785"/>
        <w:gridCol w:w="2018"/>
        <w:gridCol w:w="1456"/>
        <w:gridCol w:w="2287"/>
        <w:gridCol w:w="1407"/>
        <w:gridCol w:w="2007"/>
      </w:tblGrid>
      <w:tr w:rsidR="00FC3BDC" w:rsidRPr="00ED2643" w14:paraId="0E6C9E8B" w14:textId="77777777" w:rsidTr="00FC3BDC">
        <w:trPr>
          <w:trHeight w:val="910"/>
        </w:trPr>
        <w:tc>
          <w:tcPr>
            <w:tcW w:w="805" w:type="dxa"/>
            <w:vAlign w:val="center"/>
          </w:tcPr>
          <w:p w14:paraId="0FDA8D00" w14:textId="77777777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54AA9" w14:textId="7DA50EBA" w:rsidR="00FC3BDC" w:rsidRPr="00FC3BDC" w:rsidRDefault="00FC3BDC" w:rsidP="00FC3BDC">
            <w:pPr>
              <w:ind w:right="-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3785" w:type="dxa"/>
            <w:noWrap/>
            <w:vAlign w:val="center"/>
            <w:hideMark/>
          </w:tcPr>
          <w:p w14:paraId="69EA0873" w14:textId="24F51FE5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2018" w:type="dxa"/>
            <w:vAlign w:val="center"/>
            <w:hideMark/>
          </w:tcPr>
          <w:p w14:paraId="52531A3D" w14:textId="77777777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author/s</w:t>
            </w:r>
          </w:p>
        </w:tc>
        <w:tc>
          <w:tcPr>
            <w:tcW w:w="1456" w:type="dxa"/>
            <w:vAlign w:val="center"/>
            <w:hideMark/>
          </w:tcPr>
          <w:p w14:paraId="592276AB" w14:textId="77777777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the teacher</w:t>
            </w:r>
          </w:p>
        </w:tc>
        <w:tc>
          <w:tcPr>
            <w:tcW w:w="2287" w:type="dxa"/>
            <w:noWrap/>
            <w:vAlign w:val="center"/>
            <w:hideMark/>
          </w:tcPr>
          <w:p w14:paraId="1A2F562A" w14:textId="77777777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1407" w:type="dxa"/>
            <w:vAlign w:val="center"/>
            <w:hideMark/>
          </w:tcPr>
          <w:p w14:paraId="25094D25" w14:textId="77777777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2007" w:type="dxa"/>
            <w:noWrap/>
            <w:vAlign w:val="center"/>
            <w:hideMark/>
          </w:tcPr>
          <w:p w14:paraId="70E14DA5" w14:textId="77777777" w:rsidR="00FC3BDC" w:rsidRPr="00FC3BDC" w:rsidRDefault="00FC3BDC" w:rsidP="000D6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 number</w:t>
            </w:r>
          </w:p>
        </w:tc>
      </w:tr>
      <w:tr w:rsidR="00FC3BDC" w:rsidRPr="00FC3BDC" w14:paraId="2EBF8D18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0D818D8" w14:textId="54A15EF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noWrap/>
            <w:vAlign w:val="center"/>
          </w:tcPr>
          <w:p w14:paraId="3C4B48CC" w14:textId="08D570B7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improved spectrum sharing strategy evaluation over wireless network framework to perform error free communications</w:t>
            </w:r>
          </w:p>
        </w:tc>
        <w:tc>
          <w:tcPr>
            <w:tcW w:w="2018" w:type="dxa"/>
            <w:noWrap/>
            <w:vAlign w:val="center"/>
          </w:tcPr>
          <w:p w14:paraId="2F34863D" w14:textId="073D049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Saravanan</w:t>
            </w:r>
          </w:p>
        </w:tc>
        <w:tc>
          <w:tcPr>
            <w:tcW w:w="1456" w:type="dxa"/>
            <w:noWrap/>
            <w:vAlign w:val="center"/>
          </w:tcPr>
          <w:p w14:paraId="0D0E9A9F" w14:textId="4AE4AF6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AI&amp;DS</w:t>
            </w:r>
          </w:p>
        </w:tc>
        <w:tc>
          <w:tcPr>
            <w:tcW w:w="2287" w:type="dxa"/>
            <w:noWrap/>
            <w:vAlign w:val="center"/>
          </w:tcPr>
          <w:p w14:paraId="044E6BAE" w14:textId="41BE1AB8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Scientific Temper</w:t>
            </w:r>
          </w:p>
        </w:tc>
        <w:tc>
          <w:tcPr>
            <w:tcW w:w="1407" w:type="dxa"/>
            <w:noWrap/>
            <w:vAlign w:val="center"/>
          </w:tcPr>
          <w:p w14:paraId="4F85A23D" w14:textId="7C63E083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54ADE88F" w14:textId="1EA90517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2231-6396 (Online)</w:t>
            </w:r>
          </w:p>
        </w:tc>
      </w:tr>
      <w:tr w:rsidR="00FC3BDC" w:rsidRPr="00ED2643" w14:paraId="6C1867A2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2D38ACDD" w14:textId="4DC62E6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noWrap/>
            <w:vAlign w:val="center"/>
          </w:tcPr>
          <w:p w14:paraId="05948EB7" w14:textId="58165104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social networking platform for developers: coder’s forum</w:t>
            </w:r>
          </w:p>
        </w:tc>
        <w:tc>
          <w:tcPr>
            <w:tcW w:w="2018" w:type="dxa"/>
            <w:noWrap/>
            <w:vAlign w:val="center"/>
          </w:tcPr>
          <w:p w14:paraId="2F33B06A" w14:textId="553514C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Dr.K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Tamilarasi</w:t>
            </w:r>
          </w:p>
        </w:tc>
        <w:tc>
          <w:tcPr>
            <w:tcW w:w="1456" w:type="dxa"/>
            <w:noWrap/>
            <w:vAlign w:val="center"/>
          </w:tcPr>
          <w:p w14:paraId="6D03933E" w14:textId="706BE751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287" w:type="dxa"/>
            <w:noWrap/>
            <w:vAlign w:val="center"/>
          </w:tcPr>
          <w:p w14:paraId="3D34AF54" w14:textId="251FD326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Journal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Science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 Innovative Engineering &amp; Technology</w:t>
            </w:r>
          </w:p>
        </w:tc>
        <w:tc>
          <w:tcPr>
            <w:tcW w:w="1407" w:type="dxa"/>
            <w:noWrap/>
            <w:vAlign w:val="center"/>
          </w:tcPr>
          <w:p w14:paraId="29370275" w14:textId="75D8C6F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3E660D48" w14:textId="1854E924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 2348-7968 (Online)</w:t>
            </w:r>
          </w:p>
        </w:tc>
      </w:tr>
      <w:tr w:rsidR="00FC3BDC" w:rsidRPr="00ED2643" w14:paraId="3C7541C6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6C58730" w14:textId="46EE45F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noWrap/>
            <w:vAlign w:val="center"/>
          </w:tcPr>
          <w:p w14:paraId="7F4CA1F1" w14:textId="02F1012B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Machine Learning in Football: Predicting Player Performance Using Gradient Boosting and Comprehensive Data Analysis</w:t>
            </w: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Advanced machine learning in </w:t>
            </w: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football: Predicting player performance using gradient boosting and comprehensive Data analysis</w:t>
            </w:r>
          </w:p>
        </w:tc>
        <w:tc>
          <w:tcPr>
            <w:tcW w:w="2018" w:type="dxa"/>
            <w:noWrap/>
            <w:vAlign w:val="center"/>
          </w:tcPr>
          <w:p w14:paraId="39ED9090" w14:textId="0C80B89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Dr.K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Tamilarasi</w:t>
            </w:r>
          </w:p>
        </w:tc>
        <w:tc>
          <w:tcPr>
            <w:tcW w:w="1456" w:type="dxa"/>
            <w:noWrap/>
            <w:vAlign w:val="center"/>
          </w:tcPr>
          <w:p w14:paraId="69CFC172" w14:textId="41370ACB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287" w:type="dxa"/>
            <w:noWrap/>
            <w:vAlign w:val="center"/>
          </w:tcPr>
          <w:p w14:paraId="623D2A26" w14:textId="77A5EA94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intelligent and fuzzy systems</w:t>
            </w:r>
          </w:p>
        </w:tc>
        <w:tc>
          <w:tcPr>
            <w:tcW w:w="1407" w:type="dxa"/>
            <w:noWrap/>
            <w:vAlign w:val="center"/>
          </w:tcPr>
          <w:p w14:paraId="5F86D7AF" w14:textId="332531FE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Nov-23</w:t>
            </w:r>
          </w:p>
        </w:tc>
        <w:tc>
          <w:tcPr>
            <w:tcW w:w="2007" w:type="dxa"/>
            <w:noWrap/>
            <w:vAlign w:val="center"/>
          </w:tcPr>
          <w:p w14:paraId="530D3348" w14:textId="34FBAB6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1875-8967</w:t>
            </w:r>
            <w:r w:rsidRPr="00FC3BDC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 (Online)</w:t>
            </w:r>
          </w:p>
        </w:tc>
      </w:tr>
      <w:tr w:rsidR="00FC3BDC" w:rsidRPr="00ED2643" w14:paraId="778F9550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3C6F94C3" w14:textId="3DFEB87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  <w:noWrap/>
            <w:vAlign w:val="center"/>
          </w:tcPr>
          <w:p w14:paraId="796922FE" w14:textId="3D80BF65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Augmented Reality on social media</w:t>
            </w:r>
          </w:p>
        </w:tc>
        <w:tc>
          <w:tcPr>
            <w:tcW w:w="2018" w:type="dxa"/>
            <w:noWrap/>
            <w:vAlign w:val="center"/>
          </w:tcPr>
          <w:p w14:paraId="517050D9" w14:textId="35EC3962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Dhanalaksmi V.</w:t>
            </w:r>
          </w:p>
        </w:tc>
        <w:tc>
          <w:tcPr>
            <w:tcW w:w="1456" w:type="dxa"/>
            <w:noWrap/>
            <w:vAlign w:val="center"/>
          </w:tcPr>
          <w:p w14:paraId="5CDA884C" w14:textId="426234B3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287" w:type="dxa"/>
            <w:noWrap/>
            <w:vAlign w:val="center"/>
          </w:tcPr>
          <w:p w14:paraId="46ABA1ED" w14:textId="4C8C9789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 journal of research and analytical reviews (IJRAR)</w:t>
            </w:r>
          </w:p>
        </w:tc>
        <w:tc>
          <w:tcPr>
            <w:tcW w:w="1407" w:type="dxa"/>
            <w:noWrap/>
            <w:vAlign w:val="center"/>
          </w:tcPr>
          <w:p w14:paraId="416FE487" w14:textId="489E3ACF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Jun-24</w:t>
            </w:r>
          </w:p>
        </w:tc>
        <w:tc>
          <w:tcPr>
            <w:tcW w:w="2007" w:type="dxa"/>
            <w:noWrap/>
            <w:vAlign w:val="center"/>
          </w:tcPr>
          <w:p w14:paraId="7C9EEA4D" w14:textId="79430172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2348-1269 (Online)</w:t>
            </w:r>
          </w:p>
        </w:tc>
      </w:tr>
      <w:tr w:rsidR="00FC3BDC" w:rsidRPr="00ED2643" w14:paraId="37B5458A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5B31D22" w14:textId="6FF7C61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  <w:noWrap/>
            <w:vAlign w:val="center"/>
          </w:tcPr>
          <w:p w14:paraId="5A601C51" w14:textId="444BCCD3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Towards Sustainable Agriculture Management: IoT-Enabled Greenhouse Monitoring and Regulation System for Year-Round Crop Cultivation</w:t>
            </w:r>
          </w:p>
        </w:tc>
        <w:tc>
          <w:tcPr>
            <w:tcW w:w="2018" w:type="dxa"/>
            <w:noWrap/>
            <w:vAlign w:val="center"/>
          </w:tcPr>
          <w:p w14:paraId="342B2BD0" w14:textId="1A9B61FC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Nivash T.</w:t>
            </w:r>
          </w:p>
        </w:tc>
        <w:tc>
          <w:tcPr>
            <w:tcW w:w="1456" w:type="dxa"/>
            <w:noWrap/>
            <w:vAlign w:val="center"/>
          </w:tcPr>
          <w:p w14:paraId="773CA2FA" w14:textId="560AC5DB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287" w:type="dxa"/>
            <w:noWrap/>
            <w:vAlign w:val="center"/>
          </w:tcPr>
          <w:p w14:paraId="6C45378B" w14:textId="76553D12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London Journal of Research in Science: Natural and Formal</w:t>
            </w:r>
          </w:p>
        </w:tc>
        <w:tc>
          <w:tcPr>
            <w:tcW w:w="1407" w:type="dxa"/>
            <w:noWrap/>
            <w:vAlign w:val="center"/>
          </w:tcPr>
          <w:p w14:paraId="3670D0E6" w14:textId="3F14C59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210AD5B5" w14:textId="1AEC000E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 ISSN: 2631-8490    Online ISSN: 2631-8504</w:t>
            </w:r>
          </w:p>
        </w:tc>
      </w:tr>
      <w:tr w:rsidR="00FC3BDC" w:rsidRPr="00ED2643" w14:paraId="25DD04B0" w14:textId="77777777" w:rsidTr="00FC3BDC">
        <w:trPr>
          <w:trHeight w:val="315"/>
        </w:trPr>
        <w:tc>
          <w:tcPr>
            <w:tcW w:w="805" w:type="dxa"/>
            <w:vAlign w:val="center"/>
          </w:tcPr>
          <w:p w14:paraId="6821C3FC" w14:textId="0F77027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  <w:noWrap/>
            <w:vAlign w:val="center"/>
          </w:tcPr>
          <w:p w14:paraId="40398F3B" w14:textId="2AFDA055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Augmented Wireless technologies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employees ease access</w:t>
            </w:r>
          </w:p>
        </w:tc>
        <w:tc>
          <w:tcPr>
            <w:tcW w:w="2018" w:type="dxa"/>
            <w:vAlign w:val="center"/>
          </w:tcPr>
          <w:p w14:paraId="7B38AAF0" w14:textId="6ACACB49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Bakkialakshmi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4802B797" w14:textId="00E5A43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287" w:type="dxa"/>
            <w:noWrap/>
            <w:vAlign w:val="center"/>
          </w:tcPr>
          <w:p w14:paraId="2B4A062E" w14:textId="04D871E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 and Social Studies</w:t>
            </w:r>
          </w:p>
        </w:tc>
        <w:tc>
          <w:tcPr>
            <w:tcW w:w="1407" w:type="dxa"/>
            <w:noWrap/>
            <w:vAlign w:val="center"/>
          </w:tcPr>
          <w:p w14:paraId="51DBE2E2" w14:textId="7E9546D5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Dec-23</w:t>
            </w:r>
          </w:p>
        </w:tc>
        <w:tc>
          <w:tcPr>
            <w:tcW w:w="2007" w:type="dxa"/>
            <w:noWrap/>
            <w:vAlign w:val="center"/>
          </w:tcPr>
          <w:p w14:paraId="7B9BDF93" w14:textId="3FCB686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2319-829X</w:t>
            </w:r>
          </w:p>
        </w:tc>
      </w:tr>
      <w:tr w:rsidR="00FC3BDC" w:rsidRPr="00ED2643" w14:paraId="22018459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2FE921BD" w14:textId="63A5C22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  <w:noWrap/>
            <w:vAlign w:val="center"/>
          </w:tcPr>
          <w:p w14:paraId="2B099833" w14:textId="6163592B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Study on Screening Process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Joules To Watts Business Solutions Private Limited, Bangalore</w:t>
            </w:r>
          </w:p>
        </w:tc>
        <w:tc>
          <w:tcPr>
            <w:tcW w:w="2018" w:type="dxa"/>
            <w:noWrap/>
            <w:vAlign w:val="center"/>
          </w:tcPr>
          <w:p w14:paraId="2A20A236" w14:textId="7970035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Bakkialakshmi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40FBC89C" w14:textId="593DF47B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287" w:type="dxa"/>
            <w:noWrap/>
            <w:vAlign w:val="center"/>
          </w:tcPr>
          <w:p w14:paraId="164BDE18" w14:textId="38D8E987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YUGATO</w:t>
            </w:r>
          </w:p>
        </w:tc>
        <w:tc>
          <w:tcPr>
            <w:tcW w:w="1407" w:type="dxa"/>
            <w:noWrap/>
            <w:vAlign w:val="center"/>
          </w:tcPr>
          <w:p w14:paraId="7793F4E4" w14:textId="7483A786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Mar-24</w:t>
            </w:r>
          </w:p>
        </w:tc>
        <w:tc>
          <w:tcPr>
            <w:tcW w:w="2007" w:type="dxa"/>
            <w:noWrap/>
            <w:vAlign w:val="center"/>
          </w:tcPr>
          <w:p w14:paraId="0226B52F" w14:textId="79BEA474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 0387-5695</w:t>
            </w:r>
          </w:p>
        </w:tc>
      </w:tr>
      <w:tr w:rsidR="00FC3BDC" w:rsidRPr="00ED2643" w14:paraId="0C799E55" w14:textId="77777777" w:rsidTr="00FC3BDC">
        <w:trPr>
          <w:trHeight w:val="315"/>
        </w:trPr>
        <w:tc>
          <w:tcPr>
            <w:tcW w:w="805" w:type="dxa"/>
            <w:vAlign w:val="center"/>
          </w:tcPr>
          <w:p w14:paraId="6B591AF8" w14:textId="6915495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5" w:type="dxa"/>
            <w:noWrap/>
            <w:vAlign w:val="center"/>
          </w:tcPr>
          <w:p w14:paraId="2F3F0D9F" w14:textId="140C46F6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Study on The Importance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Mutual Funds In Wealth Management Options Of Customers In Chennai</w:t>
            </w:r>
          </w:p>
        </w:tc>
        <w:tc>
          <w:tcPr>
            <w:tcW w:w="2018" w:type="dxa"/>
            <w:vAlign w:val="center"/>
          </w:tcPr>
          <w:p w14:paraId="20FA5B97" w14:textId="21B8022F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Bakkialakshmi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3F9866A1" w14:textId="2B388B49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287" w:type="dxa"/>
            <w:noWrap/>
            <w:vAlign w:val="center"/>
          </w:tcPr>
          <w:p w14:paraId="54A5FFDC" w14:textId="1BF891A9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Business Economics &amp; Management</w:t>
            </w:r>
          </w:p>
        </w:tc>
        <w:tc>
          <w:tcPr>
            <w:tcW w:w="1407" w:type="dxa"/>
            <w:noWrap/>
            <w:vAlign w:val="center"/>
          </w:tcPr>
          <w:p w14:paraId="7F557ECC" w14:textId="5921B53F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Apr-24</w:t>
            </w:r>
          </w:p>
        </w:tc>
        <w:tc>
          <w:tcPr>
            <w:tcW w:w="2007" w:type="dxa"/>
            <w:noWrap/>
            <w:vAlign w:val="center"/>
          </w:tcPr>
          <w:p w14:paraId="0DEE5D2F" w14:textId="7D33110B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1611-1699</w:t>
            </w:r>
          </w:p>
        </w:tc>
      </w:tr>
      <w:tr w:rsidR="00FC3BDC" w:rsidRPr="00ED2643" w14:paraId="5EDA2798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3D7B6D3" w14:textId="70ABC19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5" w:type="dxa"/>
            <w:noWrap/>
            <w:vAlign w:val="center"/>
          </w:tcPr>
          <w:p w14:paraId="30BBD695" w14:textId="1C66BDF9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Recruitment And Selection Process in India Japan Lighting Private Limited Chennai</w:t>
            </w:r>
          </w:p>
        </w:tc>
        <w:tc>
          <w:tcPr>
            <w:tcW w:w="2018" w:type="dxa"/>
            <w:noWrap/>
            <w:vAlign w:val="center"/>
          </w:tcPr>
          <w:p w14:paraId="3123D258" w14:textId="2B21C710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Bakkialakshmi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464946FF" w14:textId="49DE723A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287" w:type="dxa"/>
            <w:noWrap/>
            <w:vAlign w:val="center"/>
          </w:tcPr>
          <w:p w14:paraId="043573FD" w14:textId="4774FF87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the Asiatic Society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Mumbai</w:t>
            </w:r>
          </w:p>
        </w:tc>
        <w:tc>
          <w:tcPr>
            <w:tcW w:w="1407" w:type="dxa"/>
            <w:noWrap/>
            <w:vAlign w:val="center"/>
          </w:tcPr>
          <w:p w14:paraId="11AF721A" w14:textId="69DADCA3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Jul-05</w:t>
            </w:r>
          </w:p>
        </w:tc>
        <w:tc>
          <w:tcPr>
            <w:tcW w:w="2007" w:type="dxa"/>
            <w:noWrap/>
            <w:vAlign w:val="center"/>
          </w:tcPr>
          <w:p w14:paraId="12B903F9" w14:textId="0C4F46D7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 0972-0766</w:t>
            </w:r>
          </w:p>
        </w:tc>
      </w:tr>
      <w:tr w:rsidR="00FC3BDC" w:rsidRPr="00ED2643" w14:paraId="4941DAB3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03D61152" w14:textId="082F553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5" w:type="dxa"/>
            <w:noWrap/>
            <w:vAlign w:val="center"/>
          </w:tcPr>
          <w:p w14:paraId="722DDEA3" w14:textId="761E27D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Enhancing heart disease prediction through advanced machine learning models: A comprehensive analysis and comparison of diagnostic accuracy and performance metrics</w:t>
            </w:r>
          </w:p>
        </w:tc>
        <w:tc>
          <w:tcPr>
            <w:tcW w:w="2018" w:type="dxa"/>
            <w:noWrap/>
            <w:vAlign w:val="center"/>
          </w:tcPr>
          <w:p w14:paraId="64C30D0C" w14:textId="585D4F9D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H.Shine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29D86CB0" w14:textId="0EC42C01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287" w:type="dxa"/>
            <w:noWrap/>
            <w:vAlign w:val="center"/>
          </w:tcPr>
          <w:p w14:paraId="6ECE61EB" w14:textId="709749F4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Development Planning Review</w:t>
            </w:r>
          </w:p>
        </w:tc>
        <w:tc>
          <w:tcPr>
            <w:tcW w:w="1407" w:type="dxa"/>
            <w:noWrap/>
            <w:vAlign w:val="center"/>
          </w:tcPr>
          <w:p w14:paraId="7E8F673C" w14:textId="1925B88C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5E78542B" w14:textId="57258044" w:rsidR="00FC3BDC" w:rsidRPr="00FC3BDC" w:rsidRDefault="00FC3BDC" w:rsidP="00FC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ISSN:1474-6743 | E-ISSN:1478-3401</w:t>
            </w:r>
          </w:p>
        </w:tc>
      </w:tr>
      <w:tr w:rsidR="00FC3BDC" w:rsidRPr="00ED2643" w14:paraId="59280441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51EF241" w14:textId="310624B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5" w:type="dxa"/>
            <w:noWrap/>
            <w:vAlign w:val="center"/>
          </w:tcPr>
          <w:p w14:paraId="1F408D12" w14:textId="50168C1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Enhancing heart disease prediction through advanced machine learning models: A comprehensive analysis </w:t>
            </w: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and comparison of diagnostic accuracy and performance metrics</w:t>
            </w:r>
          </w:p>
        </w:tc>
        <w:tc>
          <w:tcPr>
            <w:tcW w:w="2018" w:type="dxa"/>
            <w:noWrap/>
            <w:vAlign w:val="center"/>
          </w:tcPr>
          <w:p w14:paraId="0A709CC5" w14:textId="0C0852A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H.Shine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1D3AF202" w14:textId="3657886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2287" w:type="dxa"/>
            <w:noWrap/>
            <w:vAlign w:val="center"/>
          </w:tcPr>
          <w:p w14:paraId="7962F24B" w14:textId="65AEF7A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Development Planning Review</w:t>
            </w:r>
          </w:p>
        </w:tc>
        <w:tc>
          <w:tcPr>
            <w:tcW w:w="1407" w:type="dxa"/>
            <w:noWrap/>
            <w:vAlign w:val="center"/>
          </w:tcPr>
          <w:p w14:paraId="63F61098" w14:textId="7B6332B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71E7800A" w14:textId="279C93E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ISSN:1474-6743 | E-ISSN:1478-3401</w:t>
            </w:r>
          </w:p>
        </w:tc>
      </w:tr>
      <w:tr w:rsidR="00FC3BDC" w:rsidRPr="00ED2643" w14:paraId="174D9307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FCA0FBD" w14:textId="5329289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5" w:type="dxa"/>
            <w:noWrap/>
            <w:vAlign w:val="center"/>
          </w:tcPr>
          <w:p w14:paraId="65CABC1F" w14:textId="3CE2080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Loom to Secure Focal Point with Dynamic Input and Brawny Output</w:t>
            </w:r>
          </w:p>
        </w:tc>
        <w:tc>
          <w:tcPr>
            <w:tcW w:w="2018" w:type="dxa"/>
            <w:noWrap/>
            <w:vAlign w:val="center"/>
          </w:tcPr>
          <w:p w14:paraId="2D9FE8C6" w14:textId="465A3CC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Karthikeyan</w:t>
            </w:r>
          </w:p>
        </w:tc>
        <w:tc>
          <w:tcPr>
            <w:tcW w:w="1456" w:type="dxa"/>
            <w:noWrap/>
            <w:vAlign w:val="center"/>
          </w:tcPr>
          <w:p w14:paraId="6AB1C2E7" w14:textId="0EDB328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408F02FE" w14:textId="0A2F404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Migration Letters</w:t>
            </w:r>
          </w:p>
        </w:tc>
        <w:tc>
          <w:tcPr>
            <w:tcW w:w="1407" w:type="dxa"/>
            <w:noWrap/>
            <w:vAlign w:val="center"/>
          </w:tcPr>
          <w:p w14:paraId="49729367" w14:textId="51C1198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4B8DBB0C" w14:textId="77FD9CB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 1741-8984 (Print) ISSN: 1741-8992 (Online)</w:t>
            </w:r>
          </w:p>
        </w:tc>
      </w:tr>
      <w:tr w:rsidR="00FC3BDC" w:rsidRPr="00ED2643" w14:paraId="27F9014B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4ED995C" w14:textId="6C62449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5" w:type="dxa"/>
            <w:noWrap/>
            <w:vAlign w:val="center"/>
          </w:tcPr>
          <w:p w14:paraId="3A214CF1" w14:textId="57732E8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Efficiency Enhancement through Optimization on Sequence Path Defining and Temporal Streamlining of Coupled Networks</w:t>
            </w:r>
          </w:p>
        </w:tc>
        <w:tc>
          <w:tcPr>
            <w:tcW w:w="2018" w:type="dxa"/>
            <w:noWrap/>
            <w:vAlign w:val="center"/>
          </w:tcPr>
          <w:p w14:paraId="2A919052" w14:textId="78CC63C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Karthikeyan</w:t>
            </w:r>
          </w:p>
        </w:tc>
        <w:tc>
          <w:tcPr>
            <w:tcW w:w="1456" w:type="dxa"/>
            <w:noWrap/>
            <w:vAlign w:val="center"/>
          </w:tcPr>
          <w:p w14:paraId="2D5A5A4E" w14:textId="541CC3B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7E4724DE" w14:textId="6E8D88E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Migration Letters</w:t>
            </w:r>
          </w:p>
        </w:tc>
        <w:tc>
          <w:tcPr>
            <w:tcW w:w="1407" w:type="dxa"/>
            <w:noWrap/>
            <w:vAlign w:val="center"/>
          </w:tcPr>
          <w:p w14:paraId="0A5E643E" w14:textId="46CA6AC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62386148" w14:textId="5E6E176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 1741-8984 (Print) ISSN: 1741-8992 (Online)</w:t>
            </w:r>
          </w:p>
        </w:tc>
      </w:tr>
      <w:tr w:rsidR="00FC3BDC" w:rsidRPr="00ED2643" w14:paraId="21CAAC6E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34EA53F" w14:textId="4A01A86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5" w:type="dxa"/>
            <w:noWrap/>
            <w:vAlign w:val="center"/>
          </w:tcPr>
          <w:p w14:paraId="0B263420" w14:textId="4084811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HiHigh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bandwidth profile based on fiber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bragg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grating dispersion compensation systems for high bit rate optical communications with long distance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linksgh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bandwidth profile based on fiber brag grating dispersion compensation system for high</w:t>
            </w:r>
          </w:p>
        </w:tc>
        <w:tc>
          <w:tcPr>
            <w:tcW w:w="2018" w:type="dxa"/>
            <w:noWrap/>
            <w:vAlign w:val="center"/>
          </w:tcPr>
          <w:p w14:paraId="53AA5D55" w14:textId="365A264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A. Jayanthi</w:t>
            </w:r>
          </w:p>
        </w:tc>
        <w:tc>
          <w:tcPr>
            <w:tcW w:w="1456" w:type="dxa"/>
            <w:noWrap/>
            <w:vAlign w:val="center"/>
          </w:tcPr>
          <w:p w14:paraId="49CB5813" w14:textId="3B7C3FF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18FEB4B6" w14:textId="28AF11C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Optics</w:t>
            </w:r>
          </w:p>
        </w:tc>
        <w:tc>
          <w:tcPr>
            <w:tcW w:w="1407" w:type="dxa"/>
            <w:noWrap/>
            <w:vAlign w:val="center"/>
          </w:tcPr>
          <w:p w14:paraId="7E675B7E" w14:textId="5F4A668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5E2DE583" w14:textId="444BEAF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ISSN: 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2040-8978 (print); 2040-8986 (web)</w:t>
            </w:r>
          </w:p>
        </w:tc>
      </w:tr>
      <w:tr w:rsidR="00FC3BDC" w:rsidRPr="00ED2643" w14:paraId="5A05436B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3CA24883" w14:textId="3631149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5" w:type="dxa"/>
            <w:noWrap/>
            <w:vAlign w:val="center"/>
          </w:tcPr>
          <w:p w14:paraId="38C4968B" w14:textId="2F82AA4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 high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reach optical fiber systems based on CW laser and VCSEL laser operation performance signature</w:t>
            </w:r>
          </w:p>
        </w:tc>
        <w:tc>
          <w:tcPr>
            <w:tcW w:w="2018" w:type="dxa"/>
            <w:noWrap/>
            <w:vAlign w:val="center"/>
          </w:tcPr>
          <w:p w14:paraId="68D01AE0" w14:textId="42CA37E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A. Jayanthi</w:t>
            </w:r>
          </w:p>
        </w:tc>
        <w:tc>
          <w:tcPr>
            <w:tcW w:w="1456" w:type="dxa"/>
            <w:noWrap/>
            <w:vAlign w:val="center"/>
          </w:tcPr>
          <w:p w14:paraId="12A3EF0D" w14:textId="62CEC2C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361679E0" w14:textId="7F93B7B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Optical Communications</w:t>
            </w:r>
          </w:p>
        </w:tc>
        <w:tc>
          <w:tcPr>
            <w:tcW w:w="1407" w:type="dxa"/>
            <w:noWrap/>
            <w:vAlign w:val="center"/>
          </w:tcPr>
          <w:p w14:paraId="174E4A0A" w14:textId="1F13400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317B15EF" w14:textId="408C1D1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74767A"/>
                <w:sz w:val="24"/>
                <w:szCs w:val="24"/>
              </w:rPr>
              <w:t>ISSN: 2191-6322</w:t>
            </w:r>
          </w:p>
        </w:tc>
      </w:tr>
      <w:tr w:rsidR="00FC3BDC" w:rsidRPr="00ED2643" w14:paraId="4180D7AE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F660C93" w14:textId="5C5FC00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5" w:type="dxa"/>
            <w:noWrap/>
            <w:vAlign w:val="center"/>
          </w:tcPr>
          <w:p w14:paraId="38FD5A64" w14:textId="5A44DF4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Vibrational spectra and quantum chemical investigations on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nicotinium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nitrate monohydrate single crystal for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 bacterial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studies</w:t>
            </w:r>
          </w:p>
        </w:tc>
        <w:tc>
          <w:tcPr>
            <w:tcW w:w="2018" w:type="dxa"/>
            <w:noWrap/>
            <w:vAlign w:val="center"/>
          </w:tcPr>
          <w:p w14:paraId="6A8172E3" w14:textId="1F37BF6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A. Jayanthi</w:t>
            </w:r>
          </w:p>
        </w:tc>
        <w:tc>
          <w:tcPr>
            <w:tcW w:w="1456" w:type="dxa"/>
            <w:noWrap/>
            <w:vAlign w:val="center"/>
          </w:tcPr>
          <w:p w14:paraId="03215007" w14:textId="38B5B25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3007BCB0" w14:textId="0A4B233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 Physics Impact</w:t>
            </w:r>
          </w:p>
        </w:tc>
        <w:tc>
          <w:tcPr>
            <w:tcW w:w="1407" w:type="dxa"/>
            <w:noWrap/>
            <w:vAlign w:val="center"/>
          </w:tcPr>
          <w:p w14:paraId="33DE82DC" w14:textId="725F0D5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7A4EF102" w14:textId="438F54A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2667-0224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(Online)</w:t>
            </w:r>
          </w:p>
        </w:tc>
      </w:tr>
      <w:tr w:rsidR="00FC3BDC" w:rsidRPr="00ED2643" w14:paraId="750E8001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DDF622A" w14:textId="2814BC9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5" w:type="dxa"/>
            <w:noWrap/>
            <w:vAlign w:val="center"/>
          </w:tcPr>
          <w:p w14:paraId="5DC5DD4B" w14:textId="6CAFCF0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Stability, numerical simulations, and applications of Helmholtz-Duffing fractional differential equations</w:t>
            </w:r>
          </w:p>
        </w:tc>
        <w:tc>
          <w:tcPr>
            <w:tcW w:w="2018" w:type="dxa"/>
            <w:noWrap/>
            <w:vAlign w:val="center"/>
          </w:tcPr>
          <w:p w14:paraId="0AC75FA4" w14:textId="2FA7290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B.V. Senthil Kumar</w:t>
            </w:r>
          </w:p>
        </w:tc>
        <w:tc>
          <w:tcPr>
            <w:tcW w:w="1456" w:type="dxa"/>
            <w:noWrap/>
            <w:vAlign w:val="center"/>
          </w:tcPr>
          <w:p w14:paraId="1DACBE71" w14:textId="3ADCA17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0712C0CF" w14:textId="3D2B427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Chaos, Solitons &amp; Fractals: X</w:t>
            </w:r>
          </w:p>
        </w:tc>
        <w:tc>
          <w:tcPr>
            <w:tcW w:w="1407" w:type="dxa"/>
            <w:noWrap/>
            <w:vAlign w:val="center"/>
          </w:tcPr>
          <w:p w14:paraId="757B6ACF" w14:textId="3FA1F98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1ABD8E73" w14:textId="43EF1E5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2590-0544</w:t>
            </w:r>
          </w:p>
        </w:tc>
      </w:tr>
      <w:tr w:rsidR="00FC3BDC" w:rsidRPr="00ED2643" w14:paraId="402F5CF2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65B9365" w14:textId="32A82DC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5" w:type="dxa"/>
            <w:noWrap/>
            <w:vAlign w:val="center"/>
          </w:tcPr>
          <w:p w14:paraId="62327151" w14:textId="1AE16A7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Documentation Of the Effect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Environmental Changes On Aquatic Ecosystem</w:t>
            </w:r>
          </w:p>
        </w:tc>
        <w:tc>
          <w:tcPr>
            <w:tcW w:w="2018" w:type="dxa"/>
            <w:noWrap/>
            <w:vAlign w:val="center"/>
          </w:tcPr>
          <w:p w14:paraId="44321248" w14:textId="686A12B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Dr.N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Bhuvana,</w:t>
            </w:r>
          </w:p>
        </w:tc>
        <w:tc>
          <w:tcPr>
            <w:tcW w:w="1456" w:type="dxa"/>
            <w:noWrap/>
            <w:vAlign w:val="center"/>
          </w:tcPr>
          <w:p w14:paraId="4FF43689" w14:textId="485D1EB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66DD1290" w14:textId="376F643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 Chemical Bulletin</w:t>
            </w:r>
          </w:p>
        </w:tc>
        <w:tc>
          <w:tcPr>
            <w:tcW w:w="1407" w:type="dxa"/>
            <w:noWrap/>
            <w:vAlign w:val="center"/>
          </w:tcPr>
          <w:p w14:paraId="4A1E14A0" w14:textId="476350E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7F0A10B1" w14:textId="4823114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2063-5346</w:t>
            </w:r>
          </w:p>
        </w:tc>
      </w:tr>
      <w:tr w:rsidR="00FC3BDC" w:rsidRPr="00ED2643" w14:paraId="35B66A7A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DCCCD41" w14:textId="2A6B1BA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85" w:type="dxa"/>
            <w:noWrap/>
            <w:vAlign w:val="center"/>
          </w:tcPr>
          <w:p w14:paraId="14EB292E" w14:textId="10F9D7A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Comprehensive Research on Clinical Applications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Green Synthesized Gold Nanoparticles </w:t>
            </w:r>
          </w:p>
        </w:tc>
        <w:tc>
          <w:tcPr>
            <w:tcW w:w="2018" w:type="dxa"/>
            <w:noWrap/>
            <w:vAlign w:val="center"/>
          </w:tcPr>
          <w:p w14:paraId="1C979923" w14:textId="3FD6690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Dr.N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Bhuvana,</w:t>
            </w:r>
          </w:p>
        </w:tc>
        <w:tc>
          <w:tcPr>
            <w:tcW w:w="1456" w:type="dxa"/>
            <w:noWrap/>
            <w:vAlign w:val="center"/>
          </w:tcPr>
          <w:p w14:paraId="7EDA9BDE" w14:textId="1F8921D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239A90C8" w14:textId="6AE31FB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Clinical Otorhinolaryngology, Head, and Neck Surgery</w:t>
            </w:r>
          </w:p>
        </w:tc>
        <w:tc>
          <w:tcPr>
            <w:tcW w:w="1407" w:type="dxa"/>
            <w:noWrap/>
            <w:vAlign w:val="center"/>
          </w:tcPr>
          <w:p w14:paraId="7BB10951" w14:textId="2643E88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51BF5F43" w14:textId="163C361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: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1001-1781</w:t>
            </w:r>
          </w:p>
        </w:tc>
      </w:tr>
      <w:tr w:rsidR="00FC3BDC" w:rsidRPr="00ED2643" w14:paraId="0D11BA50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40E4D9A3" w14:textId="20D2F5B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5" w:type="dxa"/>
            <w:noWrap/>
            <w:vAlign w:val="center"/>
          </w:tcPr>
          <w:p w14:paraId="267E2619" w14:textId="49690BF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Preparation, Characterization and Medicinal Application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Chitosan Based Biomaterial</w:t>
            </w:r>
          </w:p>
        </w:tc>
        <w:tc>
          <w:tcPr>
            <w:tcW w:w="2018" w:type="dxa"/>
            <w:noWrap/>
            <w:vAlign w:val="center"/>
          </w:tcPr>
          <w:p w14:paraId="5088456D" w14:textId="6FF010F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Dr.N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Bhuvana,</w:t>
            </w:r>
          </w:p>
        </w:tc>
        <w:tc>
          <w:tcPr>
            <w:tcW w:w="1456" w:type="dxa"/>
            <w:noWrap/>
            <w:vAlign w:val="center"/>
          </w:tcPr>
          <w:p w14:paraId="16DC5738" w14:textId="67C752F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1E0AB30C" w14:textId="64C7483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 Chemical Bulletin</w:t>
            </w:r>
          </w:p>
        </w:tc>
        <w:tc>
          <w:tcPr>
            <w:tcW w:w="1407" w:type="dxa"/>
            <w:noWrap/>
            <w:vAlign w:val="center"/>
          </w:tcPr>
          <w:p w14:paraId="1B839393" w14:textId="4C2A487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21C13B6E" w14:textId="0D29BE1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2063-5346</w:t>
            </w:r>
          </w:p>
        </w:tc>
      </w:tr>
      <w:tr w:rsidR="00FC3BDC" w:rsidRPr="00ED2643" w14:paraId="6CC04946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5822188F" w14:textId="64F25B3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5" w:type="dxa"/>
            <w:noWrap/>
            <w:vAlign w:val="center"/>
          </w:tcPr>
          <w:p w14:paraId="2F15125F" w14:textId="12B4EBC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Dominating Sets in Wireless Sensor Networks with Application of Dominating Sets</w:t>
            </w:r>
          </w:p>
        </w:tc>
        <w:tc>
          <w:tcPr>
            <w:tcW w:w="2018" w:type="dxa"/>
            <w:noWrap/>
            <w:vAlign w:val="center"/>
          </w:tcPr>
          <w:p w14:paraId="566E99FB" w14:textId="41C572B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Dr.Rajakumari</w:t>
            </w:r>
            <w:proofErr w:type="spellEnd"/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1456" w:type="dxa"/>
            <w:noWrap/>
            <w:vAlign w:val="center"/>
          </w:tcPr>
          <w:p w14:paraId="6C16195C" w14:textId="4ECF301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26D7BCD5" w14:textId="7D740EF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 Scientific News</w:t>
            </w:r>
          </w:p>
        </w:tc>
        <w:tc>
          <w:tcPr>
            <w:tcW w:w="1407" w:type="dxa"/>
            <w:noWrap/>
            <w:vAlign w:val="center"/>
          </w:tcPr>
          <w:p w14:paraId="3D740C20" w14:textId="686EC6D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2801EBD0" w14:textId="7CCEE71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EISSN 2392-2192</w:t>
            </w:r>
          </w:p>
        </w:tc>
      </w:tr>
      <w:tr w:rsidR="00FC3BDC" w:rsidRPr="00ED2643" w14:paraId="6C9AD833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1532DE64" w14:textId="4E471BD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5" w:type="dxa"/>
            <w:noWrap/>
            <w:vAlign w:val="center"/>
          </w:tcPr>
          <w:p w14:paraId="5B8A5EDE" w14:textId="2883638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Non-Archimedean stabilities of multiplicative inverse µ-functional inequalities</w:t>
            </w:r>
          </w:p>
        </w:tc>
        <w:tc>
          <w:tcPr>
            <w:tcW w:w="2018" w:type="dxa"/>
            <w:noWrap/>
            <w:vAlign w:val="center"/>
          </w:tcPr>
          <w:p w14:paraId="666661DB" w14:textId="538DD85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S.Suresh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00C50E64" w14:textId="03B107C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22C5C129" w14:textId="3983268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Analele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Stiintifice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Universitatii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Ovidius Constanta</w:t>
            </w:r>
          </w:p>
        </w:tc>
        <w:tc>
          <w:tcPr>
            <w:tcW w:w="1407" w:type="dxa"/>
            <w:noWrap/>
            <w:vAlign w:val="center"/>
          </w:tcPr>
          <w:p w14:paraId="17900988" w14:textId="776A7B8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0BCA57E6" w14:textId="4B11225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1224 1784</w:t>
            </w:r>
          </w:p>
        </w:tc>
      </w:tr>
      <w:tr w:rsidR="00FC3BDC" w:rsidRPr="00ED2643" w14:paraId="5575E78D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350FA05" w14:textId="5C6DE60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5" w:type="dxa"/>
            <w:noWrap/>
            <w:vAlign w:val="center"/>
          </w:tcPr>
          <w:p w14:paraId="04947660" w14:textId="6B5F1DA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Growth of high quality KADP mixed crystals grown by conventional and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sankaranarayanan-ramasamy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(SR) methods for nonlinear optical applications</w:t>
            </w:r>
          </w:p>
        </w:tc>
        <w:tc>
          <w:tcPr>
            <w:tcW w:w="2018" w:type="dxa"/>
            <w:noWrap/>
            <w:vAlign w:val="center"/>
          </w:tcPr>
          <w:p w14:paraId="4E8DEB5C" w14:textId="3B0246E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Santhamizhselvi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358B01E3" w14:textId="616793E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30D436A9" w14:textId="5DA1689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tooltip="Go to Optical Materials on ScienceDirect" w:history="1">
              <w:r w:rsidRPr="00FC3BDC">
                <w:rPr>
                  <w:rFonts w:ascii="Times New Roman" w:hAnsi="Times New Roman" w:cs="Times New Roman"/>
                  <w:color w:val="000000"/>
                </w:rPr>
                <w:t>Optical Materials</w:t>
              </w:r>
            </w:hyperlink>
          </w:p>
        </w:tc>
        <w:tc>
          <w:tcPr>
            <w:tcW w:w="1407" w:type="dxa"/>
            <w:noWrap/>
            <w:vAlign w:val="center"/>
          </w:tcPr>
          <w:p w14:paraId="5841B906" w14:textId="1436761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07" w:type="dxa"/>
            <w:noWrap/>
            <w:vAlign w:val="center"/>
          </w:tcPr>
          <w:p w14:paraId="6C640DE4" w14:textId="085D5F9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0925-3467 (print) 1873-1252 (web)</w:t>
            </w:r>
          </w:p>
        </w:tc>
      </w:tr>
      <w:tr w:rsidR="00FC3BDC" w:rsidRPr="00ED2643" w14:paraId="14765977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C2A46B1" w14:textId="28759A2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5" w:type="dxa"/>
            <w:noWrap/>
            <w:vAlign w:val="center"/>
          </w:tcPr>
          <w:p w14:paraId="2CE6E3DF" w14:textId="012A15A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Simulation on Real World Problem Using an Integrated MCDM - AWMAC Method for Ranking Alternatives in Fuzzy Optimization</w:t>
            </w:r>
          </w:p>
        </w:tc>
        <w:tc>
          <w:tcPr>
            <w:tcW w:w="2018" w:type="dxa"/>
            <w:noWrap/>
            <w:vAlign w:val="center"/>
          </w:tcPr>
          <w:p w14:paraId="30C0A752" w14:textId="468C842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Dr.Shenbaga</w:t>
            </w:r>
            <w:proofErr w:type="spellEnd"/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Ezhil</w:t>
            </w:r>
          </w:p>
        </w:tc>
        <w:tc>
          <w:tcPr>
            <w:tcW w:w="1456" w:type="dxa"/>
            <w:noWrap/>
            <w:vAlign w:val="center"/>
          </w:tcPr>
          <w:p w14:paraId="69DFCF4D" w14:textId="17B77F2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4A20A6FF" w14:textId="7595C11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Latin American Journal of Pharmacy</w:t>
            </w:r>
          </w:p>
        </w:tc>
        <w:tc>
          <w:tcPr>
            <w:tcW w:w="1407" w:type="dxa"/>
            <w:noWrap/>
            <w:vAlign w:val="center"/>
          </w:tcPr>
          <w:p w14:paraId="61B35F4C" w14:textId="0D1CE1C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395BDE92" w14:textId="280F3E8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2362-3853</w:t>
            </w:r>
          </w:p>
        </w:tc>
      </w:tr>
      <w:tr w:rsidR="00FC3BDC" w:rsidRPr="00ED2643" w14:paraId="59A4D989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2F87ABF2" w14:textId="1C7DC49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5" w:type="dxa"/>
            <w:noWrap/>
            <w:vAlign w:val="center"/>
          </w:tcPr>
          <w:p w14:paraId="02DC277B" w14:textId="736E204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Entreaty Of Fuzzy Interval-Valued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Edas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Method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Order Preference Of Customers For Ranking Optimization</w:t>
            </w:r>
          </w:p>
        </w:tc>
        <w:tc>
          <w:tcPr>
            <w:tcW w:w="2018" w:type="dxa"/>
            <w:noWrap/>
            <w:vAlign w:val="center"/>
          </w:tcPr>
          <w:p w14:paraId="52E34584" w14:textId="567B3B2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Dr.Shenbaga</w:t>
            </w:r>
            <w:proofErr w:type="spellEnd"/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Ezhil</w:t>
            </w:r>
          </w:p>
        </w:tc>
        <w:tc>
          <w:tcPr>
            <w:tcW w:w="1456" w:type="dxa"/>
            <w:noWrap/>
            <w:vAlign w:val="center"/>
          </w:tcPr>
          <w:p w14:paraId="73EEBCC2" w14:textId="509A1AD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S&amp;H</w:t>
            </w:r>
          </w:p>
        </w:tc>
        <w:tc>
          <w:tcPr>
            <w:tcW w:w="2287" w:type="dxa"/>
            <w:noWrap/>
            <w:vAlign w:val="center"/>
          </w:tcPr>
          <w:p w14:paraId="28CC4D39" w14:textId="4303AC3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Malaysian Journal of Computer Science</w:t>
            </w:r>
          </w:p>
        </w:tc>
        <w:tc>
          <w:tcPr>
            <w:tcW w:w="1407" w:type="dxa"/>
            <w:noWrap/>
            <w:vAlign w:val="center"/>
          </w:tcPr>
          <w:p w14:paraId="40BB492A" w14:textId="7EF300E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6BF2B8B5" w14:textId="4B76F4A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5F6368"/>
                <w:sz w:val="24"/>
                <w:szCs w:val="24"/>
              </w:rPr>
              <w:t>ISSN</w:t>
            </w:r>
            <w:r w:rsidRPr="00FC3BDC"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> 0127-9084</w:t>
            </w:r>
          </w:p>
        </w:tc>
      </w:tr>
      <w:tr w:rsidR="00FC3BDC" w:rsidRPr="00ED2643" w14:paraId="0C7FAEDB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06E9A884" w14:textId="1142D1C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5" w:type="dxa"/>
            <w:noWrap/>
            <w:vAlign w:val="center"/>
          </w:tcPr>
          <w:p w14:paraId="4CF27C16" w14:textId="2D94E7B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Review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emission reduction of VCR system using various nano-refrigerants</w:t>
            </w:r>
          </w:p>
        </w:tc>
        <w:tc>
          <w:tcPr>
            <w:tcW w:w="2018" w:type="dxa"/>
            <w:noWrap/>
            <w:vAlign w:val="center"/>
          </w:tcPr>
          <w:p w14:paraId="0D8F314F" w14:textId="448A15A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Ajith Kumar</w:t>
            </w:r>
          </w:p>
        </w:tc>
        <w:tc>
          <w:tcPr>
            <w:tcW w:w="1456" w:type="dxa"/>
            <w:noWrap/>
            <w:vAlign w:val="center"/>
          </w:tcPr>
          <w:p w14:paraId="49636AF5" w14:textId="006E383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060B08E2" w14:textId="1F6E2E9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 Qual Manage</w:t>
            </w:r>
          </w:p>
        </w:tc>
        <w:tc>
          <w:tcPr>
            <w:tcW w:w="1407" w:type="dxa"/>
            <w:noWrap/>
            <w:vAlign w:val="center"/>
          </w:tcPr>
          <w:p w14:paraId="70606B57" w14:textId="60FEA76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3E02CD03" w14:textId="24682CF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 ISSN:1088-1913</w:t>
            </w:r>
          </w:p>
        </w:tc>
      </w:tr>
      <w:tr w:rsidR="00FC3BDC" w:rsidRPr="00ED2643" w14:paraId="3B282E4C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B60955F" w14:textId="1B82313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5" w:type="dxa"/>
            <w:noWrap/>
            <w:vAlign w:val="center"/>
          </w:tcPr>
          <w:p w14:paraId="734F4775" w14:textId="4B92A18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Performance and Emission Characteristics of Four Stroke Deisel Engine using Datura Stramonium Oil as an Alternative</w:t>
            </w:r>
          </w:p>
        </w:tc>
        <w:tc>
          <w:tcPr>
            <w:tcW w:w="2018" w:type="dxa"/>
            <w:noWrap/>
            <w:vAlign w:val="center"/>
          </w:tcPr>
          <w:p w14:paraId="43754DB6" w14:textId="534C8E8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Ajith Kumar</w:t>
            </w:r>
          </w:p>
        </w:tc>
        <w:tc>
          <w:tcPr>
            <w:tcW w:w="1456" w:type="dxa"/>
            <w:noWrap/>
            <w:vAlign w:val="center"/>
          </w:tcPr>
          <w:p w14:paraId="063322DA" w14:textId="3B0528B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72CCAF9A" w14:textId="4FF6B8A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Journal of Environmental Protection</w:t>
            </w:r>
          </w:p>
        </w:tc>
        <w:tc>
          <w:tcPr>
            <w:tcW w:w="1407" w:type="dxa"/>
            <w:noWrap/>
            <w:vAlign w:val="center"/>
          </w:tcPr>
          <w:p w14:paraId="31799FCE" w14:textId="471610B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Jan-24</w:t>
            </w:r>
          </w:p>
        </w:tc>
        <w:tc>
          <w:tcPr>
            <w:tcW w:w="2007" w:type="dxa"/>
            <w:noWrap/>
            <w:vAlign w:val="center"/>
          </w:tcPr>
          <w:p w14:paraId="21F47B3A" w14:textId="348D267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0253-7141</w:t>
            </w:r>
          </w:p>
        </w:tc>
      </w:tr>
      <w:tr w:rsidR="00FC3BDC" w:rsidRPr="00ED2643" w14:paraId="12C6913D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32967CAB" w14:textId="467D3A9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85" w:type="dxa"/>
            <w:noWrap/>
            <w:vAlign w:val="center"/>
          </w:tcPr>
          <w:p w14:paraId="523968BD" w14:textId="260943C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Analysis of Operating Parameters of Diesel Engine using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CuO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Nanoparticle Blended with Peanut Biodiesel by Taguchi Method</w:t>
            </w:r>
          </w:p>
        </w:tc>
        <w:tc>
          <w:tcPr>
            <w:tcW w:w="2018" w:type="dxa"/>
            <w:noWrap/>
            <w:vAlign w:val="center"/>
          </w:tcPr>
          <w:p w14:paraId="7F73F279" w14:textId="4C78F02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Ajith Kumar</w:t>
            </w:r>
          </w:p>
        </w:tc>
        <w:tc>
          <w:tcPr>
            <w:tcW w:w="1456" w:type="dxa"/>
            <w:noWrap/>
            <w:vAlign w:val="center"/>
          </w:tcPr>
          <w:p w14:paraId="1E2A07AB" w14:textId="56A19BA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4D74DA66" w14:textId="10DD11D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Journal of Environmental Protection</w:t>
            </w:r>
          </w:p>
        </w:tc>
        <w:tc>
          <w:tcPr>
            <w:tcW w:w="1407" w:type="dxa"/>
            <w:noWrap/>
            <w:vAlign w:val="center"/>
          </w:tcPr>
          <w:p w14:paraId="16EB6C80" w14:textId="0C02131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60AE1E20" w14:textId="46A4073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>(</w:t>
            </w:r>
            <w:r w:rsidRPr="00FC3BDC">
              <w:rPr>
                <w:rFonts w:ascii="Times New Roman" w:hAnsi="Times New Roman" w:cs="Times New Roman"/>
                <w:b/>
                <w:bCs/>
                <w:color w:val="5F6368"/>
                <w:sz w:val="24"/>
                <w:szCs w:val="24"/>
              </w:rPr>
              <w:t>ISSN</w:t>
            </w:r>
            <w:r w:rsidRPr="00FC3BDC"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> 0253–7141)</w:t>
            </w:r>
          </w:p>
        </w:tc>
      </w:tr>
      <w:tr w:rsidR="00FC3BDC" w:rsidRPr="00ED2643" w14:paraId="275B5E7F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BE500B2" w14:textId="4EBB49C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5" w:type="dxa"/>
            <w:noWrap/>
            <w:vAlign w:val="center"/>
          </w:tcPr>
          <w:p w14:paraId="1B589664" w14:textId="1DB6A8D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Optimization of parameters for hardness of brass –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AlN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composite</w:t>
            </w:r>
          </w:p>
        </w:tc>
        <w:tc>
          <w:tcPr>
            <w:tcW w:w="2018" w:type="dxa"/>
            <w:noWrap/>
            <w:vAlign w:val="center"/>
          </w:tcPr>
          <w:p w14:paraId="308E3932" w14:textId="03783FB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Jasper</w:t>
            </w:r>
          </w:p>
        </w:tc>
        <w:tc>
          <w:tcPr>
            <w:tcW w:w="1456" w:type="dxa"/>
            <w:noWrap/>
            <w:vAlign w:val="center"/>
          </w:tcPr>
          <w:p w14:paraId="5B34F5D9" w14:textId="3730E96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19C87900" w14:textId="6A770EC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 Today: Proceedings</w:t>
            </w:r>
          </w:p>
        </w:tc>
        <w:tc>
          <w:tcPr>
            <w:tcW w:w="1407" w:type="dxa"/>
            <w:noWrap/>
            <w:vAlign w:val="center"/>
          </w:tcPr>
          <w:p w14:paraId="3AD6AF72" w14:textId="747EB38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591575F7" w14:textId="3BB9DD3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2214-7853</w:t>
            </w:r>
          </w:p>
        </w:tc>
      </w:tr>
      <w:tr w:rsidR="00FC3BDC" w:rsidRPr="00ED2643" w14:paraId="4E5C2930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3CB18873" w14:textId="632A250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5" w:type="dxa"/>
            <w:noWrap/>
            <w:vAlign w:val="center"/>
          </w:tcPr>
          <w:p w14:paraId="01CC657E" w14:textId="64696AF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 structure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wear analysis of multi-layer nitride coating deposited on the austenitic steel</w:t>
            </w:r>
          </w:p>
        </w:tc>
        <w:tc>
          <w:tcPr>
            <w:tcW w:w="2018" w:type="dxa"/>
            <w:noWrap/>
            <w:vAlign w:val="center"/>
          </w:tcPr>
          <w:p w14:paraId="195E51B7" w14:textId="3B395E9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Jasper</w:t>
            </w:r>
          </w:p>
        </w:tc>
        <w:tc>
          <w:tcPr>
            <w:tcW w:w="1456" w:type="dxa"/>
            <w:noWrap/>
            <w:vAlign w:val="center"/>
          </w:tcPr>
          <w:p w14:paraId="5271A323" w14:textId="22EED76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6C8C5565" w14:textId="3FC9FFE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 Today: Proceedings</w:t>
            </w:r>
          </w:p>
        </w:tc>
        <w:tc>
          <w:tcPr>
            <w:tcW w:w="1407" w:type="dxa"/>
            <w:noWrap/>
            <w:vAlign w:val="center"/>
          </w:tcPr>
          <w:p w14:paraId="5EB5022B" w14:textId="436C16D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61211CD6" w14:textId="24B4231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2214-7853</w:t>
            </w:r>
          </w:p>
        </w:tc>
      </w:tr>
      <w:tr w:rsidR="00FC3BDC" w:rsidRPr="00ED2643" w14:paraId="21DD9438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335AD82" w14:textId="18C778D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5" w:type="dxa"/>
            <w:noWrap/>
            <w:vAlign w:val="center"/>
          </w:tcPr>
          <w:p w14:paraId="6D4E545A" w14:textId="2DB3416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Experimental investigation of a multilayer nitride coating deposited on austenitic coating steel</w:t>
            </w:r>
          </w:p>
        </w:tc>
        <w:tc>
          <w:tcPr>
            <w:tcW w:w="2018" w:type="dxa"/>
            <w:noWrap/>
            <w:vAlign w:val="center"/>
          </w:tcPr>
          <w:p w14:paraId="7106F1E9" w14:textId="50E03B7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Jasper</w:t>
            </w:r>
          </w:p>
        </w:tc>
        <w:tc>
          <w:tcPr>
            <w:tcW w:w="1456" w:type="dxa"/>
            <w:noWrap/>
            <w:vAlign w:val="center"/>
          </w:tcPr>
          <w:p w14:paraId="327B632B" w14:textId="45574A6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42983546" w14:textId="40CD63E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 Today: Proceedings</w:t>
            </w:r>
          </w:p>
        </w:tc>
        <w:tc>
          <w:tcPr>
            <w:tcW w:w="1407" w:type="dxa"/>
            <w:noWrap/>
            <w:vAlign w:val="center"/>
          </w:tcPr>
          <w:p w14:paraId="6440914C" w14:textId="227D4CC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1C130CC5" w14:textId="3BF78EA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2214-7853</w:t>
            </w:r>
          </w:p>
        </w:tc>
      </w:tr>
      <w:tr w:rsidR="00FC3BDC" w:rsidRPr="00ED2643" w14:paraId="4F6A2270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37DB25D" w14:textId="4DD7095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5" w:type="dxa"/>
            <w:noWrap/>
            <w:vAlign w:val="center"/>
          </w:tcPr>
          <w:p w14:paraId="383098F0" w14:textId="2327F85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Eperimental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investigation on end milling of GFRP by using Taguchi optimization</w:t>
            </w:r>
          </w:p>
        </w:tc>
        <w:tc>
          <w:tcPr>
            <w:tcW w:w="2018" w:type="dxa"/>
            <w:noWrap/>
            <w:vAlign w:val="center"/>
          </w:tcPr>
          <w:p w14:paraId="3B681278" w14:textId="4F6E84A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Jasper</w:t>
            </w:r>
          </w:p>
        </w:tc>
        <w:tc>
          <w:tcPr>
            <w:tcW w:w="1456" w:type="dxa"/>
            <w:noWrap/>
            <w:vAlign w:val="center"/>
          </w:tcPr>
          <w:p w14:paraId="229952EC" w14:textId="5DE5031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6F0EEC97" w14:textId="35B386A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 Today: Proceedings</w:t>
            </w:r>
          </w:p>
        </w:tc>
        <w:tc>
          <w:tcPr>
            <w:tcW w:w="1407" w:type="dxa"/>
            <w:noWrap/>
            <w:vAlign w:val="center"/>
          </w:tcPr>
          <w:p w14:paraId="2A975A49" w14:textId="4342A37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0B6F7F0F" w14:textId="6E8504E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2214-7853</w:t>
            </w:r>
          </w:p>
        </w:tc>
      </w:tr>
      <w:tr w:rsidR="00FC3BDC" w:rsidRPr="00ED2643" w14:paraId="01DA0549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1FE24615" w14:textId="5F14AD3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5" w:type="dxa"/>
            <w:noWrap/>
            <w:vAlign w:val="center"/>
          </w:tcPr>
          <w:p w14:paraId="46A767B3" w14:textId="001A36D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Sustainable development and conservation of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-waste coconut shell powder strengthen lightweight aluminum bio-composite for user friendly</w:t>
            </w:r>
          </w:p>
        </w:tc>
        <w:tc>
          <w:tcPr>
            <w:tcW w:w="2018" w:type="dxa"/>
            <w:noWrap/>
            <w:vAlign w:val="center"/>
          </w:tcPr>
          <w:p w14:paraId="1F421BBA" w14:textId="08B681A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Kubendiran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462E7AB3" w14:textId="5C98388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</w:t>
            </w:r>
          </w:p>
        </w:tc>
        <w:tc>
          <w:tcPr>
            <w:tcW w:w="2287" w:type="dxa"/>
            <w:noWrap/>
            <w:vAlign w:val="center"/>
          </w:tcPr>
          <w:p w14:paraId="0025ED7D" w14:textId="56BCC9D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 Qual Manage</w:t>
            </w:r>
          </w:p>
        </w:tc>
        <w:tc>
          <w:tcPr>
            <w:tcW w:w="1407" w:type="dxa"/>
            <w:noWrap/>
            <w:vAlign w:val="center"/>
          </w:tcPr>
          <w:p w14:paraId="4A147A53" w14:textId="2397A92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0EA5988D" w14:textId="0C41F10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 ISSN:1088-1913</w:t>
            </w:r>
          </w:p>
        </w:tc>
      </w:tr>
      <w:tr w:rsidR="00FC3BDC" w:rsidRPr="00ED2643" w14:paraId="51662F7F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10D4274B" w14:textId="3ED049A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5" w:type="dxa"/>
            <w:noWrap/>
            <w:vAlign w:val="center"/>
          </w:tcPr>
          <w:p w14:paraId="35F42C6F" w14:textId="58C9410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Coplanar Waveguide-Fed Highly Efficient Miniaturized Conformal Triple Band Antenna for Bio-Medical Applications</w:t>
            </w:r>
          </w:p>
        </w:tc>
        <w:tc>
          <w:tcPr>
            <w:tcW w:w="2018" w:type="dxa"/>
            <w:noWrap/>
            <w:vAlign w:val="center"/>
          </w:tcPr>
          <w:p w14:paraId="73595D09" w14:textId="3BD1C54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D.Kumutha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465323BF" w14:textId="7989ECB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7E8F2B6D" w14:textId="3B4A091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NANO- AND ELECTRONIC PHYSICS</w:t>
            </w:r>
          </w:p>
        </w:tc>
        <w:tc>
          <w:tcPr>
            <w:tcW w:w="1407" w:type="dxa"/>
            <w:noWrap/>
            <w:vAlign w:val="center"/>
          </w:tcPr>
          <w:p w14:paraId="5581FB05" w14:textId="224C43A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7687C38F" w14:textId="62CD08C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ISSN </w:t>
            </w:r>
            <w:r w:rsidRPr="00FC3BD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2077-6772</w:t>
            </w:r>
          </w:p>
        </w:tc>
      </w:tr>
      <w:tr w:rsidR="00FC3BDC" w:rsidRPr="00ED2643" w14:paraId="7420A827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4284183A" w14:textId="12852CC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5" w:type="dxa"/>
            <w:noWrap/>
            <w:vAlign w:val="center"/>
          </w:tcPr>
          <w:p w14:paraId="60A236EB" w14:textId="6ED6BEB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Network based Approach for Automated Identification of Calanoid Copepods using Deep Learning</w:t>
            </w:r>
          </w:p>
        </w:tc>
        <w:tc>
          <w:tcPr>
            <w:tcW w:w="2018" w:type="dxa"/>
            <w:noWrap/>
            <w:vAlign w:val="center"/>
          </w:tcPr>
          <w:p w14:paraId="4A21CB02" w14:textId="3F5E649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D.Kumutha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0D75EC50" w14:textId="2344E79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7FF771B4" w14:textId="2576632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 &amp; Technology Asia</w:t>
            </w:r>
          </w:p>
        </w:tc>
        <w:tc>
          <w:tcPr>
            <w:tcW w:w="1407" w:type="dxa"/>
            <w:noWrap/>
            <w:vAlign w:val="center"/>
          </w:tcPr>
          <w:p w14:paraId="52D212E1" w14:textId="49C799D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602B31C1" w14:textId="096523C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ISSN (Print): 2586-9000. ISSN (Online): 2586-9027</w:t>
            </w:r>
          </w:p>
        </w:tc>
      </w:tr>
      <w:tr w:rsidR="00FC3BDC" w:rsidRPr="00ED2643" w14:paraId="04E31FD2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F1FD8D0" w14:textId="45E4A99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5" w:type="dxa"/>
            <w:noWrap/>
            <w:vAlign w:val="center"/>
          </w:tcPr>
          <w:p w14:paraId="03CDAD49" w14:textId="0819260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Efficient IOT based COVID patient healthcare control system using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mobile app </w:t>
            </w:r>
          </w:p>
        </w:tc>
        <w:tc>
          <w:tcPr>
            <w:tcW w:w="2018" w:type="dxa"/>
            <w:noWrap/>
            <w:vAlign w:val="center"/>
          </w:tcPr>
          <w:p w14:paraId="047D779B" w14:textId="47D5045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T.Sripriya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5C621D9E" w14:textId="5213FB4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3B172BF6" w14:textId="639BE12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Measurement: Sensors</w:t>
            </w:r>
          </w:p>
        </w:tc>
        <w:tc>
          <w:tcPr>
            <w:tcW w:w="1407" w:type="dxa"/>
            <w:noWrap/>
            <w:vAlign w:val="center"/>
          </w:tcPr>
          <w:p w14:paraId="02FE55FC" w14:textId="6E1999D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72356150" w14:textId="6730A76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ISSN: 2665-9174</w:t>
            </w:r>
          </w:p>
        </w:tc>
      </w:tr>
      <w:tr w:rsidR="00FC3BDC" w:rsidRPr="00ED2643" w14:paraId="41E1B323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E82F6DF" w14:textId="651ABEE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5" w:type="dxa"/>
            <w:noWrap/>
            <w:vAlign w:val="center"/>
          </w:tcPr>
          <w:p w14:paraId="3145ADF1" w14:textId="5093C90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Experimental evaluation of artificial intelligence assisted heart disease </w:t>
            </w: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prediction using deep learning principle</w:t>
            </w:r>
          </w:p>
        </w:tc>
        <w:tc>
          <w:tcPr>
            <w:tcW w:w="2018" w:type="dxa"/>
            <w:noWrap/>
            <w:vAlign w:val="center"/>
          </w:tcPr>
          <w:p w14:paraId="592EC3CD" w14:textId="5094EA5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Dr. </w:t>
            </w: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T.Sripriya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721A73B9" w14:textId="7BEFC82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7BD681C1" w14:textId="38DF50B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Scientific Temper</w:t>
            </w:r>
          </w:p>
        </w:tc>
        <w:tc>
          <w:tcPr>
            <w:tcW w:w="1407" w:type="dxa"/>
            <w:noWrap/>
            <w:vAlign w:val="center"/>
          </w:tcPr>
          <w:p w14:paraId="6F3CCB90" w14:textId="6A29868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0A5A364C" w14:textId="561ACC6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0976-8653</w:t>
            </w:r>
          </w:p>
        </w:tc>
      </w:tr>
      <w:tr w:rsidR="00FC3BDC" w:rsidRPr="00ED2643" w14:paraId="6B1B8CF9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301C062" w14:textId="6B5CB5D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5" w:type="dxa"/>
            <w:noWrap/>
            <w:vAlign w:val="center"/>
          </w:tcPr>
          <w:p w14:paraId="253E75F3" w14:textId="5D20395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Theoretical analysis and comparative study of assorted diaphragm primarily based Micro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 Mechanical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System (MEMS) optical pressure sensors </w:t>
            </w:r>
          </w:p>
        </w:tc>
        <w:tc>
          <w:tcPr>
            <w:tcW w:w="2018" w:type="dxa"/>
            <w:noWrap/>
            <w:vAlign w:val="center"/>
          </w:tcPr>
          <w:p w14:paraId="683FB8FA" w14:textId="3844F26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T.Sripriya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6FA83685" w14:textId="481563C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23407525" w14:textId="77A12F1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Expert Systems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Applications</w:t>
            </w:r>
          </w:p>
        </w:tc>
        <w:tc>
          <w:tcPr>
            <w:tcW w:w="1407" w:type="dxa"/>
            <w:noWrap/>
            <w:vAlign w:val="center"/>
          </w:tcPr>
          <w:p w14:paraId="7ADAC469" w14:textId="7D97895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35ADE449" w14:textId="397D040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0957-4174</w:t>
            </w:r>
          </w:p>
        </w:tc>
      </w:tr>
      <w:tr w:rsidR="00FC3BDC" w:rsidRPr="00ED2643" w14:paraId="4245758B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2BFC3B7F" w14:textId="1F7FA4F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5" w:type="dxa"/>
            <w:noWrap/>
            <w:vAlign w:val="center"/>
          </w:tcPr>
          <w:p w14:paraId="06835327" w14:textId="0C0F912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of dielectric Resonator Loaded Dual Band Microstrip Antenna for 5G mm-wave Applications</w:t>
            </w:r>
          </w:p>
        </w:tc>
        <w:tc>
          <w:tcPr>
            <w:tcW w:w="2018" w:type="dxa"/>
            <w:noWrap/>
            <w:vAlign w:val="center"/>
          </w:tcPr>
          <w:p w14:paraId="7719B4BD" w14:textId="4C3F4EA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W.Nancy</w:t>
            </w:r>
            <w:proofErr w:type="spellEnd"/>
            <w:proofErr w:type="gramEnd"/>
          </w:p>
        </w:tc>
        <w:tc>
          <w:tcPr>
            <w:tcW w:w="1456" w:type="dxa"/>
            <w:noWrap/>
            <w:vAlign w:val="center"/>
          </w:tcPr>
          <w:p w14:paraId="3037B1FE" w14:textId="33B8D78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63B43683" w14:textId="55300EE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Propulsion Technology</w:t>
            </w:r>
          </w:p>
        </w:tc>
        <w:tc>
          <w:tcPr>
            <w:tcW w:w="1407" w:type="dxa"/>
            <w:noWrap/>
            <w:vAlign w:val="center"/>
          </w:tcPr>
          <w:p w14:paraId="139C263F" w14:textId="2FB7D59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6873EC84" w14:textId="3A899B0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1001-4055</w:t>
            </w:r>
          </w:p>
        </w:tc>
      </w:tr>
      <w:tr w:rsidR="00FC3BDC" w:rsidRPr="00ED2643" w14:paraId="018A2BD1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D7F66A6" w14:textId="32464EA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5" w:type="dxa"/>
            <w:noWrap/>
            <w:vAlign w:val="center"/>
          </w:tcPr>
          <w:p w14:paraId="1B91F5C7" w14:textId="4C0D5CF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BQL-DRS: A Novel Balanced Q-Learning Based Demand Response System for IoT based Smart Grids</w:t>
            </w:r>
          </w:p>
        </w:tc>
        <w:tc>
          <w:tcPr>
            <w:tcW w:w="2018" w:type="dxa"/>
            <w:noWrap/>
            <w:vAlign w:val="center"/>
          </w:tcPr>
          <w:p w14:paraId="498E965B" w14:textId="37B37DF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Bharathi</w:t>
            </w:r>
          </w:p>
        </w:tc>
        <w:tc>
          <w:tcPr>
            <w:tcW w:w="1456" w:type="dxa"/>
            <w:noWrap/>
            <w:vAlign w:val="center"/>
          </w:tcPr>
          <w:p w14:paraId="7E2AEA56" w14:textId="7BF5371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4F6CD7CF" w14:textId="094F419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on Recent and Innovation Trends in Computing and Communication</w:t>
            </w:r>
          </w:p>
        </w:tc>
        <w:tc>
          <w:tcPr>
            <w:tcW w:w="1407" w:type="dxa"/>
            <w:noWrap/>
            <w:vAlign w:val="center"/>
          </w:tcPr>
          <w:p w14:paraId="1D9FEFB3" w14:textId="4093848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1BBB7527" w14:textId="7650575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2321-8169</w:t>
            </w:r>
          </w:p>
        </w:tc>
      </w:tr>
      <w:tr w:rsidR="00FC3BDC" w:rsidRPr="00ED2643" w14:paraId="7B998B54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3DDB0E8C" w14:textId="2F94A9B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5" w:type="dxa"/>
            <w:noWrap/>
            <w:vAlign w:val="center"/>
          </w:tcPr>
          <w:p w14:paraId="17C9D546" w14:textId="0333306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 coding performance integrated with measured multimode index fibers and high speed spatial single mode laser sources</w:t>
            </w:r>
          </w:p>
        </w:tc>
        <w:tc>
          <w:tcPr>
            <w:tcW w:w="2018" w:type="dxa"/>
            <w:noWrap/>
            <w:vAlign w:val="center"/>
          </w:tcPr>
          <w:p w14:paraId="35078BB0" w14:textId="5DD373E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7D86ADAF" w14:textId="1412DC3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32C20F1B" w14:textId="3295D17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FC3BDC">
                <w:rPr>
                  <w:rFonts w:ascii="Times New Roman" w:hAnsi="Times New Roman" w:cs="Times New Roman"/>
                  <w:color w:val="000000"/>
                </w:rPr>
                <w:t>Journal of Optical Communications</w:t>
              </w:r>
            </w:hyperlink>
          </w:p>
        </w:tc>
        <w:tc>
          <w:tcPr>
            <w:tcW w:w="1407" w:type="dxa"/>
            <w:noWrap/>
            <w:vAlign w:val="center"/>
          </w:tcPr>
          <w:p w14:paraId="59CA5473" w14:textId="389091C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4216B138" w14:textId="1D353BD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  <w:tr w:rsidR="00FC3BDC" w:rsidRPr="00ED2643" w14:paraId="79C63E91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7C1BC093" w14:textId="2B7BC25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85" w:type="dxa"/>
            <w:noWrap/>
            <w:vAlign w:val="center"/>
          </w:tcPr>
          <w:p w14:paraId="4FB7CB93" w14:textId="1E455198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efficiency coupling fibers with different types of photo detectors for the management of noise multiplication and efficient bandwidth</w:t>
            </w:r>
          </w:p>
        </w:tc>
        <w:tc>
          <w:tcPr>
            <w:tcW w:w="2018" w:type="dxa"/>
            <w:noWrap/>
            <w:vAlign w:val="center"/>
          </w:tcPr>
          <w:p w14:paraId="5909B020" w14:textId="6457E75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63B6A0C7" w14:textId="1B5209F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7042D45F" w14:textId="3555D02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FC3BDC">
                <w:rPr>
                  <w:rFonts w:ascii="Times New Roman" w:hAnsi="Times New Roman" w:cs="Times New Roman"/>
                  <w:color w:val="000000"/>
                </w:rPr>
                <w:t>Journal of Optical Communications</w:t>
              </w:r>
            </w:hyperlink>
          </w:p>
        </w:tc>
        <w:tc>
          <w:tcPr>
            <w:tcW w:w="1407" w:type="dxa"/>
            <w:noWrap/>
            <w:vAlign w:val="center"/>
          </w:tcPr>
          <w:p w14:paraId="4EDA37CC" w14:textId="3820411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249B6D8B" w14:textId="486CE02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  <w:tr w:rsidR="00FC3BDC" w:rsidRPr="00ED2643" w14:paraId="02E2DE4B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62C5FB43" w14:textId="02399C3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85" w:type="dxa"/>
            <w:noWrap/>
            <w:vAlign w:val="center"/>
          </w:tcPr>
          <w:p w14:paraId="60451E1E" w14:textId="13E0DE4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Terahertz spectrum petrochemical sensing: a photonic crystal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fber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refractive index hybrid structure approach</w:t>
            </w:r>
          </w:p>
        </w:tc>
        <w:tc>
          <w:tcPr>
            <w:tcW w:w="2018" w:type="dxa"/>
            <w:noWrap/>
            <w:vAlign w:val="center"/>
          </w:tcPr>
          <w:p w14:paraId="56A14A80" w14:textId="34BB87D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04B3F608" w14:textId="1957BC6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06F2491B" w14:textId="55E32E6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Optics</w:t>
            </w:r>
          </w:p>
        </w:tc>
        <w:tc>
          <w:tcPr>
            <w:tcW w:w="1407" w:type="dxa"/>
            <w:noWrap/>
            <w:vAlign w:val="center"/>
          </w:tcPr>
          <w:p w14:paraId="17EB4D21" w14:textId="0777283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38FAA6EF" w14:textId="014E8BD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  <w:tr w:rsidR="00FC3BDC" w:rsidRPr="00ED2643" w14:paraId="6C358EB2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1C98DAC8" w14:textId="2C373551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85" w:type="dxa"/>
            <w:noWrap/>
            <w:vAlign w:val="center"/>
          </w:tcPr>
          <w:p w14:paraId="2F0DF7E9" w14:textId="3D568F7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Optoelectronic devices based on configurable hysteresis of Schmitt trigger circuit control with the employment of CMOS technology</w:t>
            </w:r>
          </w:p>
        </w:tc>
        <w:tc>
          <w:tcPr>
            <w:tcW w:w="2018" w:type="dxa"/>
            <w:noWrap/>
            <w:vAlign w:val="center"/>
          </w:tcPr>
          <w:p w14:paraId="45EC6389" w14:textId="3CCBA1F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18B359F6" w14:textId="6B10D00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338EE804" w14:textId="7F0973D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Optics</w:t>
            </w:r>
          </w:p>
        </w:tc>
        <w:tc>
          <w:tcPr>
            <w:tcW w:w="1407" w:type="dxa"/>
            <w:noWrap/>
            <w:vAlign w:val="center"/>
          </w:tcPr>
          <w:p w14:paraId="0C67BD65" w14:textId="28ADA3B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02D97A4D" w14:textId="286FA97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  <w:tr w:rsidR="00FC3BDC" w:rsidRPr="00ED2643" w14:paraId="647D0EEB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471C5613" w14:textId="2A01CE54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85" w:type="dxa"/>
            <w:noWrap/>
            <w:vAlign w:val="center"/>
          </w:tcPr>
          <w:p w14:paraId="251EE32E" w14:textId="4398D5B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modulation effects on hybrid optical fiber links and OWC Channel based on optical DP-QSK transceiver systems</w:t>
            </w:r>
          </w:p>
        </w:tc>
        <w:tc>
          <w:tcPr>
            <w:tcW w:w="2018" w:type="dxa"/>
            <w:noWrap/>
            <w:vAlign w:val="center"/>
          </w:tcPr>
          <w:p w14:paraId="2CFE321B" w14:textId="594B80BB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2ED4F9D8" w14:textId="4096691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3B81AA9C" w14:textId="65497090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FC3B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Journal of Optical Communications</w:t>
              </w:r>
            </w:hyperlink>
          </w:p>
        </w:tc>
        <w:tc>
          <w:tcPr>
            <w:tcW w:w="1407" w:type="dxa"/>
            <w:noWrap/>
            <w:vAlign w:val="center"/>
          </w:tcPr>
          <w:p w14:paraId="787B0606" w14:textId="4D7037C7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22A30ED7" w14:textId="6518A39C" w:rsidR="00FC3BDC" w:rsidRPr="00FC3BDC" w:rsidRDefault="00FC3BDC" w:rsidP="00FC3BDC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  <w:tr w:rsidR="00FC3BDC" w:rsidRPr="00ED2643" w14:paraId="1ACBE6FF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22662305" w14:textId="39B5C28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85" w:type="dxa"/>
            <w:noWrap/>
            <w:vAlign w:val="center"/>
          </w:tcPr>
          <w:p w14:paraId="435A28F2" w14:textId="7D497B1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fexibility</w:t>
            </w:r>
            <w:proofErr w:type="spell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transparent optical networks based on wavelength conversion line selection through multi light paths</w:t>
            </w:r>
          </w:p>
        </w:tc>
        <w:tc>
          <w:tcPr>
            <w:tcW w:w="2018" w:type="dxa"/>
            <w:noWrap/>
            <w:vAlign w:val="center"/>
          </w:tcPr>
          <w:p w14:paraId="74E1933E" w14:textId="07046FB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0CDAAEBB" w14:textId="503E55E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3C6E037E" w14:textId="0271A4DC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 of Optics</w:t>
            </w:r>
          </w:p>
        </w:tc>
        <w:tc>
          <w:tcPr>
            <w:tcW w:w="1407" w:type="dxa"/>
            <w:noWrap/>
            <w:vAlign w:val="center"/>
          </w:tcPr>
          <w:p w14:paraId="6388BE28" w14:textId="5CCE32A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0FF3E604" w14:textId="6D7A53B6" w:rsidR="00FC3BDC" w:rsidRPr="00FC3BDC" w:rsidRDefault="00FC3BDC" w:rsidP="00FC3BDC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  <w:tr w:rsidR="00FC3BDC" w:rsidRPr="00ED2643" w14:paraId="29D70174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0A22C98F" w14:textId="367AA17F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85" w:type="dxa"/>
            <w:noWrap/>
            <w:vAlign w:val="center"/>
          </w:tcPr>
          <w:p w14:paraId="739B236D" w14:textId="08EA678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multiple linear regression-based machine learning model for </w:t>
            </w:r>
            <w:proofErr w:type="gram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received</w:t>
            </w:r>
            <w:proofErr w:type="gramEnd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signal strength prediction of multiband applications</w:t>
            </w:r>
          </w:p>
        </w:tc>
        <w:tc>
          <w:tcPr>
            <w:tcW w:w="2018" w:type="dxa"/>
            <w:noWrap/>
            <w:vAlign w:val="center"/>
          </w:tcPr>
          <w:p w14:paraId="21AAFA72" w14:textId="23935E92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3756A5FB" w14:textId="679FD26A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122A5B5D" w14:textId="7958225E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Mobile Communications</w:t>
            </w:r>
          </w:p>
        </w:tc>
        <w:tc>
          <w:tcPr>
            <w:tcW w:w="1407" w:type="dxa"/>
            <w:noWrap/>
            <w:vAlign w:val="center"/>
          </w:tcPr>
          <w:p w14:paraId="7DFFB5B4" w14:textId="452B65A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55EAC010" w14:textId="2CE6F0DD" w:rsidR="00FC3BDC" w:rsidRPr="00FC3BDC" w:rsidRDefault="00FC3BDC" w:rsidP="00FC3BDC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online: 1741-5217; ISSN print: 1470-949X</w:t>
            </w:r>
          </w:p>
        </w:tc>
      </w:tr>
      <w:tr w:rsidR="00FC3BDC" w:rsidRPr="00ED2643" w14:paraId="281F96CD" w14:textId="77777777" w:rsidTr="00FC3BDC">
        <w:trPr>
          <w:trHeight w:val="300"/>
        </w:trPr>
        <w:tc>
          <w:tcPr>
            <w:tcW w:w="805" w:type="dxa"/>
            <w:vAlign w:val="center"/>
          </w:tcPr>
          <w:p w14:paraId="0C0D0F8C" w14:textId="208EA04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85" w:type="dxa"/>
            <w:noWrap/>
            <w:vAlign w:val="center"/>
          </w:tcPr>
          <w:p w14:paraId="6C1A27C7" w14:textId="1A05D406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Hybrid pumped laser sources-based hybrid traveling wave SOA and optical EDFA amplifies for signal quality improvement</w:t>
            </w:r>
          </w:p>
        </w:tc>
        <w:tc>
          <w:tcPr>
            <w:tcW w:w="2018" w:type="dxa"/>
            <w:noWrap/>
            <w:vAlign w:val="center"/>
          </w:tcPr>
          <w:p w14:paraId="4274E6CB" w14:textId="1A59F05D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Benisha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14:paraId="19C6C9FF" w14:textId="0766F069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2287" w:type="dxa"/>
            <w:noWrap/>
            <w:vAlign w:val="center"/>
          </w:tcPr>
          <w:p w14:paraId="7A4003B7" w14:textId="1321B0B5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FC3B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Journal of Optical Communications</w:t>
              </w:r>
            </w:hyperlink>
          </w:p>
        </w:tc>
        <w:tc>
          <w:tcPr>
            <w:tcW w:w="1407" w:type="dxa"/>
            <w:noWrap/>
            <w:vAlign w:val="center"/>
          </w:tcPr>
          <w:p w14:paraId="04DB79A5" w14:textId="0E84CAF3" w:rsidR="00FC3BDC" w:rsidRPr="00FC3BDC" w:rsidRDefault="00FC3BDC" w:rsidP="00FC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07" w:type="dxa"/>
            <w:noWrap/>
            <w:vAlign w:val="center"/>
          </w:tcPr>
          <w:p w14:paraId="72D673A6" w14:textId="176A92CA" w:rsidR="00FC3BDC" w:rsidRPr="00FC3BDC" w:rsidRDefault="00FC3BDC" w:rsidP="00FC3BDC">
            <w:pP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FC3BDC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0925-3467</w:t>
            </w:r>
            <w:r w:rsidRPr="00FC3BDC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 (print) 1873-1252 (web)</w:t>
            </w:r>
          </w:p>
        </w:tc>
      </w:tr>
    </w:tbl>
    <w:p w14:paraId="7A8EEFA1" w14:textId="04A43ABA" w:rsidR="00F51B9F" w:rsidRDefault="00F51B9F">
      <w:pPr>
        <w:rPr>
          <w:rFonts w:ascii="Times New Roman" w:hAnsi="Times New Roman" w:cs="Times New Roman"/>
        </w:rPr>
      </w:pPr>
    </w:p>
    <w:sectPr w:rsidR="00F51B9F" w:rsidSect="009277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D7"/>
    <w:rsid w:val="00174707"/>
    <w:rsid w:val="00186DF9"/>
    <w:rsid w:val="00542812"/>
    <w:rsid w:val="007F19D4"/>
    <w:rsid w:val="008069D7"/>
    <w:rsid w:val="00927714"/>
    <w:rsid w:val="00D175E0"/>
    <w:rsid w:val="00ED2643"/>
    <w:rsid w:val="00EF587C"/>
    <w:rsid w:val="00F51B9F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4B21"/>
  <w15:chartTrackingRefBased/>
  <w15:docId w15:val="{8B93EF5F-A1CE-42B5-BBC2-110F57B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51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journal/key/joc/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gruyter.com/journal/key/joc/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gruyter.com/journal/key/joc/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journal/optical-material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degruyter.com/journal/key/joc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BENISHA M</dc:creator>
  <cp:keywords/>
  <dc:description/>
  <cp:lastModifiedBy>BENISHA M</cp:lastModifiedBy>
  <cp:revision>10</cp:revision>
  <dcterms:created xsi:type="dcterms:W3CDTF">2023-09-17T17:16:00Z</dcterms:created>
  <dcterms:modified xsi:type="dcterms:W3CDTF">2025-01-29T04:31:00Z</dcterms:modified>
</cp:coreProperties>
</file>